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江苏益路昇新材料有限公司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土壤固化剂抗水强基新材料简介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公司简介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江苏益路昇新材料有限公司成立于2019年6月，落户于国家级南京经济技术开发区兴智科技园B栋20层，是专业从事大宗固体废弃物循环再生应用的科技型企业。</w:t>
      </w:r>
      <w:r>
        <w:rPr>
          <w:rFonts w:hint="eastAsia"/>
          <w:sz w:val="28"/>
          <w:szCs w:val="28"/>
          <w:lang w:val="en-US" w:eastAsia="zh-CN"/>
        </w:rPr>
        <w:t>2022年通过了</w:t>
      </w:r>
      <w:r>
        <w:rPr>
          <w:rFonts w:hint="eastAsia"/>
          <w:sz w:val="28"/>
          <w:szCs w:val="28"/>
          <w:lang w:eastAsia="zh-CN"/>
        </w:rPr>
        <w:t>江苏省工程建设企业技术标准《</w:t>
      </w:r>
      <w:r>
        <w:rPr>
          <w:rFonts w:hint="eastAsia"/>
          <w:sz w:val="28"/>
          <w:szCs w:val="28"/>
        </w:rPr>
        <w:t>路昇高分子固化土壤外加剂应用技术规程</w:t>
      </w:r>
      <w:r>
        <w:rPr>
          <w:rFonts w:hint="eastAsia"/>
          <w:sz w:val="28"/>
          <w:szCs w:val="28"/>
          <w:lang w:eastAsia="zh-CN"/>
        </w:rPr>
        <w:t>》。</w:t>
      </w:r>
    </w:p>
    <w:p>
      <w:pPr>
        <w:jc w:val="left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——</w:t>
      </w:r>
      <w:r>
        <w:rPr>
          <w:rFonts w:hint="eastAsia"/>
          <w:b w:val="0"/>
          <w:bCs/>
          <w:sz w:val="30"/>
          <w:szCs w:val="30"/>
        </w:rPr>
        <w:t>新型道路抗水强基材料</w:t>
      </w:r>
    </w:p>
    <w:p>
      <w:pPr>
        <w:jc w:val="left"/>
        <w:rPr>
          <w:rFonts w:hint="eastAsia" w:eastAsiaTheme="minorEastAsia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——</w:t>
      </w:r>
      <w:r>
        <w:rPr>
          <w:rFonts w:hint="eastAsia"/>
          <w:b w:val="0"/>
          <w:bCs/>
          <w:sz w:val="30"/>
          <w:szCs w:val="30"/>
        </w:rPr>
        <w:t>废弃土方、建筑垃圾、一般固废资源化</w:t>
      </w:r>
      <w:r>
        <w:rPr>
          <w:rFonts w:hint="eastAsia"/>
          <w:b w:val="0"/>
          <w:bCs/>
          <w:sz w:val="30"/>
          <w:szCs w:val="30"/>
          <w:lang w:eastAsia="zh-CN"/>
        </w:rPr>
        <w:t>利用</w:t>
      </w:r>
    </w:p>
    <w:p>
      <w:pPr>
        <w:jc w:val="left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——</w:t>
      </w:r>
      <w:r>
        <w:rPr>
          <w:rFonts w:hint="eastAsia"/>
          <w:b w:val="0"/>
          <w:bCs/>
          <w:sz w:val="30"/>
          <w:szCs w:val="30"/>
        </w:rPr>
        <w:t>治沙、治淤、土壤修复优先方案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产品简介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江苏益路昇新材料有限公司自主研发、生产的路昇</w:t>
      </w:r>
      <w:r>
        <w:rPr>
          <w:rFonts w:hint="eastAsia"/>
          <w:sz w:val="28"/>
          <w:szCs w:val="28"/>
        </w:rPr>
        <w:t>土壤固化稳定高分子新材料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  <w:lang w:eastAsia="zh-CN"/>
        </w:rPr>
        <w:t>广泛</w:t>
      </w:r>
      <w:r>
        <w:rPr>
          <w:rFonts w:hint="eastAsia"/>
          <w:sz w:val="28"/>
          <w:szCs w:val="28"/>
        </w:rPr>
        <w:t>应用于</w:t>
      </w:r>
      <w:r>
        <w:rPr>
          <w:rFonts w:hint="eastAsia"/>
          <w:sz w:val="28"/>
          <w:szCs w:val="28"/>
          <w:lang w:eastAsia="zh-CN"/>
        </w:rPr>
        <w:t>各类</w:t>
      </w:r>
      <w:r>
        <w:rPr>
          <w:rFonts w:hint="eastAsia"/>
          <w:sz w:val="28"/>
          <w:szCs w:val="28"/>
        </w:rPr>
        <w:t>不同土壤的加固和成型</w:t>
      </w:r>
      <w:r>
        <w:rPr>
          <w:rFonts w:hint="eastAsia"/>
          <w:sz w:val="28"/>
          <w:szCs w:val="28"/>
          <w:lang w:eastAsia="zh-CN"/>
        </w:rPr>
        <w:t>，促使</w:t>
      </w:r>
      <w:r>
        <w:rPr>
          <w:rFonts w:hint="eastAsia"/>
          <w:sz w:val="28"/>
          <w:szCs w:val="28"/>
        </w:rPr>
        <w:t>土壤胶团表面电流降能，将土壤中大量的</w:t>
      </w:r>
      <w:r>
        <w:rPr>
          <w:rFonts w:hint="eastAsia"/>
          <w:sz w:val="28"/>
          <w:szCs w:val="28"/>
          <w:lang w:eastAsia="zh-CN"/>
        </w:rPr>
        <w:t>游离</w:t>
      </w:r>
      <w:r>
        <w:rPr>
          <w:rFonts w:hint="eastAsia"/>
          <w:sz w:val="28"/>
          <w:szCs w:val="28"/>
        </w:rPr>
        <w:t>水以结晶水的形式固定下来</w:t>
      </w:r>
      <w:r>
        <w:rPr>
          <w:rFonts w:hint="eastAsia"/>
          <w:sz w:val="28"/>
          <w:szCs w:val="28"/>
          <w:lang w:eastAsia="zh-CN"/>
        </w:rPr>
        <w:t>。路昇材料</w:t>
      </w:r>
      <w:r>
        <w:rPr>
          <w:rFonts w:hint="eastAsia"/>
          <w:sz w:val="28"/>
          <w:szCs w:val="28"/>
        </w:rPr>
        <w:t>与土壤混合后通过凝胶作用、电化学作用、结晶作用和离子交换反应、聚合反应</w:t>
      </w:r>
      <w:r>
        <w:rPr>
          <w:rFonts w:hint="eastAsia"/>
          <w:sz w:val="28"/>
          <w:szCs w:val="28"/>
          <w:lang w:eastAsia="zh-CN"/>
        </w:rPr>
        <w:t>等形式来</w:t>
      </w:r>
      <w:r>
        <w:rPr>
          <w:rFonts w:hint="eastAsia"/>
          <w:sz w:val="28"/>
          <w:szCs w:val="28"/>
        </w:rPr>
        <w:t>改变土壤的工程性质，</w:t>
      </w:r>
      <w:r>
        <w:rPr>
          <w:rFonts w:hint="eastAsia"/>
          <w:sz w:val="28"/>
          <w:szCs w:val="28"/>
          <w:lang w:eastAsia="zh-CN"/>
        </w:rPr>
        <w:t>使</w:t>
      </w:r>
      <w:r>
        <w:rPr>
          <w:rFonts w:hint="eastAsia"/>
          <w:sz w:val="28"/>
          <w:szCs w:val="28"/>
        </w:rPr>
        <w:t>颗粒趋于凝聚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电解质浓度增强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体积膨胀</w:t>
      </w:r>
      <w:r>
        <w:rPr>
          <w:rFonts w:hint="eastAsia"/>
          <w:sz w:val="28"/>
          <w:szCs w:val="28"/>
          <w:lang w:eastAsia="zh-CN"/>
        </w:rPr>
        <w:t>，从而最大程度地</w:t>
      </w:r>
      <w:r>
        <w:rPr>
          <w:rFonts w:hint="eastAsia"/>
          <w:sz w:val="28"/>
          <w:szCs w:val="28"/>
        </w:rPr>
        <w:t>填充土壤孔隙，在压实作用下形成整体结构，使固化土易于压实和</w:t>
      </w:r>
      <w:r>
        <w:rPr>
          <w:rFonts w:hint="eastAsia"/>
          <w:sz w:val="28"/>
          <w:szCs w:val="28"/>
          <w:lang w:eastAsia="zh-CN"/>
        </w:rPr>
        <w:t>更加稳固</w:t>
      </w:r>
      <w:r>
        <w:rPr>
          <w:rFonts w:hint="eastAsia"/>
          <w:sz w:val="28"/>
          <w:szCs w:val="28"/>
        </w:rPr>
        <w:t>，达到常规</w:t>
      </w:r>
      <w:r>
        <w:rPr>
          <w:rFonts w:hint="eastAsia"/>
          <w:sz w:val="28"/>
          <w:szCs w:val="28"/>
          <w:lang w:val="en-US" w:eastAsia="zh-CN"/>
        </w:rPr>
        <w:t>方法难以达到的压密度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>提高其强度、密实度、回弹模量、弯沉值、CBR、剪切强度等性能，</w:t>
      </w:r>
      <w:r>
        <w:rPr>
          <w:rFonts w:hint="eastAsia"/>
          <w:sz w:val="28"/>
          <w:szCs w:val="28"/>
          <w:lang w:val="en-US" w:eastAsia="zh-CN"/>
        </w:rPr>
        <w:t>满足并超越各类路用技术指标要求</w:t>
      </w:r>
      <w:r>
        <w:rPr>
          <w:rFonts w:hint="eastAsia"/>
          <w:sz w:val="28"/>
          <w:szCs w:val="28"/>
        </w:rPr>
        <w:t>。具有固化早期强度高，</w:t>
      </w:r>
      <w:r>
        <w:rPr>
          <w:rFonts w:hint="eastAsia"/>
          <w:sz w:val="28"/>
          <w:szCs w:val="28"/>
          <w:lang w:val="en-US" w:eastAsia="zh-CN"/>
        </w:rPr>
        <w:t>后期强度增长稳定</w:t>
      </w:r>
      <w:r>
        <w:rPr>
          <w:rFonts w:hint="eastAsia"/>
          <w:sz w:val="28"/>
          <w:szCs w:val="28"/>
        </w:rPr>
        <w:t>，抗水性极强等特点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2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适用领域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道路</w:t>
      </w:r>
      <w:r>
        <w:rPr>
          <w:rFonts w:hint="eastAsia"/>
          <w:sz w:val="28"/>
          <w:szCs w:val="28"/>
        </w:rPr>
        <w:t>基层、荒山复绿、土壤修复、轨道交通基层、机场跑道码头、抑制扬尘、河道治理、生态农业、清淤工程、场地硬化、水利堤坝、军用设施、铁路基层、安监安防等诸多工程领域。亦针对铁路建设中的临时道路和堆场。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892550" cy="2919730"/>
            <wp:effectExtent l="0" t="0" r="12700" b="13970"/>
            <wp:docPr id="1" name="图片 1" descr="e15d93b1d6da5d87a67ceaf3d1cb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5d93b1d6da5d87a67ceaf3d1cbe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产品优势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17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shd w:val="clear" w:color="auto" w:fill="D8D8D8" w:themeFill="background1" w:themeFillShade="D9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17" w:type="dxa"/>
            <w:shd w:val="clear" w:color="auto" w:fill="D8D8D8" w:themeFill="background1" w:themeFillShade="D9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优势</w:t>
            </w:r>
          </w:p>
        </w:tc>
        <w:tc>
          <w:tcPr>
            <w:tcW w:w="6221" w:type="dxa"/>
            <w:shd w:val="clear" w:color="auto" w:fill="D8D8D8" w:themeFill="background1" w:themeFillShade="D9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优势说明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再利用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施工过程产生的废土，就地转化为可用资源，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降低运输和处理成本。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造价成本低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相比于水稳，造价成本可节约30%，同时，建设成本和维护成本低廉，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节省大量外运筑路材料和运费。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大幅减少道路建设综合投资，经济效益高。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施工周期快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施工工艺简单，减少基层施工工程量，采用路拌和厂拌施工，整平、碾压完成，铺设沥青面层后即可通车，社会效益好。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节能减排，生态环保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环保材料，对周围环境无污染，不用开山炸石挖河采砂，保护生态环境；使用一吨高分子材料可节省约7000吨矿石的开采量。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使用寿命长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所建成的道路质量高，抗水性、抗渗透性和防潮功能极强，可降低日后道路维修费用约60%。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产品“三高”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高强度、高承载力、高稳定性。路昇™材料承载比（CBR 值）达250%， 相当于石灰稳定颗粒料基层的3-5倍，具有很强的抗弯拉、抗渗、抗冻涨、抗翻浆能力，稳定性超高。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可直接铺沥青</w:t>
            </w:r>
          </w:p>
        </w:tc>
        <w:tc>
          <w:tcPr>
            <w:tcW w:w="622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施工结束可以及时摊铺沥青，弯沉值检测沥青面层即可。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资质与专利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041650" cy="4056380"/>
            <wp:effectExtent l="0" t="0" r="6350" b="1270"/>
            <wp:docPr id="2" name="图片 2" descr="ea8d837d58edb5a4fa6c80acdebe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8d837d58edb5a4fa6c80acdebe6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江苏省工程建设企业技术标准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路昇高分子固化土壤外加剂应用技术规程</w:t>
      </w:r>
      <w:r>
        <w:rPr>
          <w:rFonts w:hint="eastAsia"/>
          <w:sz w:val="28"/>
          <w:szCs w:val="28"/>
          <w:lang w:eastAsia="zh-CN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748655" cy="2750820"/>
            <wp:effectExtent l="0" t="0" r="444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《一种膏状水基隔离剂及其制备方法和应用方法》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ZL.201510293833.6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《一种环保型粘土固化剂及其制备方法和使用方法》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201910772236.X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《一种皂化渣的资源化方法及资源化用抗水固化剂》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202010311093.5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产品报价</w:t>
      </w:r>
    </w:p>
    <w:tbl>
      <w:tblPr>
        <w:tblStyle w:val="4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328"/>
        <w:gridCol w:w="2085"/>
        <w:gridCol w:w="172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0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重量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路昇固化剂</w:t>
            </w:r>
          </w:p>
        </w:tc>
        <w:tc>
          <w:tcPr>
            <w:tcW w:w="20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吨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30万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路昇强化剂</w:t>
            </w:r>
          </w:p>
        </w:tc>
        <w:tc>
          <w:tcPr>
            <w:tcW w:w="20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吨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8万</w:t>
            </w:r>
          </w:p>
        </w:tc>
        <w:tc>
          <w:tcPr>
            <w:tcW w:w="17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不含税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联系方式</w:t>
      </w:r>
    </w:p>
    <w:p>
      <w:pPr>
        <w:numPr>
          <w:ilvl w:val="0"/>
          <w:numId w:val="0"/>
        </w:numPr>
        <w:rPr>
          <w:rFonts w:hint="eastAsia"/>
          <w:color w:val="0070C0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厂家：</w:t>
      </w:r>
      <w:r>
        <w:rPr>
          <w:rFonts w:hint="eastAsia"/>
          <w:color w:val="0070C0"/>
          <w:sz w:val="28"/>
          <w:szCs w:val="28"/>
          <w:lang w:eastAsia="zh-CN"/>
        </w:rPr>
        <w:t>江苏益路昇新</w:t>
      </w:r>
      <w:r>
        <w:rPr>
          <w:rFonts w:hint="eastAsia"/>
          <w:color w:val="0070C0"/>
          <w:sz w:val="28"/>
          <w:szCs w:val="28"/>
        </w:rPr>
        <w:t>材料有限公司</w:t>
      </w:r>
    </w:p>
    <w:p>
      <w:pPr>
        <w:numPr>
          <w:ilvl w:val="0"/>
          <w:numId w:val="0"/>
        </w:numPr>
        <w:rPr>
          <w:rFonts w:hint="default"/>
          <w:color w:val="0070C0"/>
          <w:sz w:val="28"/>
          <w:szCs w:val="28"/>
          <w:lang w:val="en-US" w:eastAsia="zh-CN"/>
        </w:rPr>
      </w:pPr>
      <w:r>
        <w:rPr>
          <w:rFonts w:hint="eastAsia"/>
          <w:color w:val="0070C0"/>
          <w:sz w:val="28"/>
          <w:szCs w:val="28"/>
        </w:rPr>
        <w:t>地址：南京市经济</w:t>
      </w:r>
      <w:r>
        <w:rPr>
          <w:rFonts w:hint="eastAsia"/>
          <w:color w:val="0070C0"/>
          <w:sz w:val="28"/>
          <w:szCs w:val="28"/>
          <w:lang w:eastAsia="zh-CN"/>
        </w:rPr>
        <w:t>技术</w:t>
      </w:r>
      <w:r>
        <w:rPr>
          <w:rFonts w:hint="eastAsia"/>
          <w:color w:val="0070C0"/>
          <w:sz w:val="28"/>
          <w:szCs w:val="28"/>
        </w:rPr>
        <w:t>开发区</w:t>
      </w:r>
      <w:r>
        <w:rPr>
          <w:rFonts w:hint="eastAsia"/>
          <w:color w:val="0070C0"/>
          <w:sz w:val="28"/>
          <w:szCs w:val="28"/>
          <w:lang w:eastAsia="zh-CN"/>
        </w:rPr>
        <w:t>兴智科技园</w:t>
      </w:r>
      <w:r>
        <w:rPr>
          <w:rFonts w:hint="eastAsia"/>
          <w:color w:val="0070C0"/>
          <w:sz w:val="28"/>
          <w:szCs w:val="28"/>
          <w:lang w:val="en-US" w:eastAsia="zh-CN"/>
        </w:rPr>
        <w:t>C栋2205</w:t>
      </w:r>
    </w:p>
    <w:p>
      <w:pPr>
        <w:numPr>
          <w:ilvl w:val="0"/>
          <w:numId w:val="0"/>
        </w:numPr>
        <w:rPr>
          <w:rFonts w:hint="eastAsia"/>
          <w:color w:val="0070C0"/>
          <w:sz w:val="28"/>
          <w:szCs w:val="28"/>
          <w:lang w:val="en-US" w:eastAsia="zh-CN"/>
        </w:rPr>
      </w:pPr>
      <w:r>
        <w:rPr>
          <w:rFonts w:hint="eastAsia"/>
          <w:color w:val="0070C0"/>
          <w:sz w:val="28"/>
          <w:szCs w:val="28"/>
        </w:rPr>
        <w:t xml:space="preserve">邮箱：527715085@qq.com    </w:t>
      </w:r>
      <w:r>
        <w:rPr>
          <w:rFonts w:hint="eastAsia"/>
          <w:color w:val="0070C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70C0"/>
          <w:sz w:val="28"/>
          <w:szCs w:val="28"/>
        </w:rPr>
        <w:t>联系电话：</w:t>
      </w:r>
      <w:r>
        <w:rPr>
          <w:rFonts w:hint="eastAsia"/>
          <w:color w:val="0070C0"/>
          <w:sz w:val="28"/>
          <w:szCs w:val="28"/>
          <w:lang w:eastAsia="zh-CN"/>
        </w:rPr>
        <w:t>刘先生</w:t>
      </w:r>
      <w:r>
        <w:rPr>
          <w:rFonts w:hint="eastAsia"/>
          <w:color w:val="0070C0"/>
          <w:sz w:val="28"/>
          <w:szCs w:val="28"/>
          <w:lang w:val="en-US" w:eastAsia="zh-CN"/>
        </w:rPr>
        <w:t xml:space="preserve"> 13002560255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8ED0B"/>
    <w:multiLevelType w:val="singleLevel"/>
    <w:tmpl w:val="FCB8ED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U4OTMxMzQwM2UzYjI0MDQ4NjNlNTFmNGQxMDMifQ=="/>
  </w:docVars>
  <w:rsids>
    <w:rsidRoot w:val="30296AEF"/>
    <w:rsid w:val="045C10A8"/>
    <w:rsid w:val="0D9E4255"/>
    <w:rsid w:val="1C48106D"/>
    <w:rsid w:val="300761B5"/>
    <w:rsid w:val="30296AEF"/>
    <w:rsid w:val="366B3CEA"/>
    <w:rsid w:val="39742213"/>
    <w:rsid w:val="430A3B9B"/>
    <w:rsid w:val="45C73FC5"/>
    <w:rsid w:val="45D14617"/>
    <w:rsid w:val="523E73BD"/>
    <w:rsid w:val="62C006E0"/>
    <w:rsid w:val="68AA7E13"/>
    <w:rsid w:val="6C1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1190</Words>
  <Characters>1284</Characters>
  <Lines>0</Lines>
  <Paragraphs>0</Paragraphs>
  <TotalTime>4</TotalTime>
  <ScaleCrop>false</ScaleCrop>
  <LinksUpToDate>false</LinksUpToDate>
  <CharactersWithSpaces>1291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2023-04-24T01:16:00Z</dcterms:created>
  <dc:creator>Administrator</dc:creator>
  <cp:lastModifiedBy>木子一人</cp:lastModifiedBy>
  <dcterms:modified xsi:type="dcterms:W3CDTF">2023-04-24T06:19:04Z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26E7D44F30D54EAFAD2CF6630F7DCF9F</vt:lpwstr>
  </property>
</Properties>
</file>